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935429" w14:textId="3809CA5D" w:rsidR="00A620FE" w:rsidRPr="004D6B2F" w:rsidRDefault="00560051" w:rsidP="00A620FE">
      <w:pPr>
        <w:jc w:val="righ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Kołaczkowo, dnia </w:t>
      </w:r>
      <w:r w:rsidR="007113BC">
        <w:rPr>
          <w:rFonts w:ascii="Times New Roman" w:eastAsia="Times New Roman" w:hAnsi="Times New Roman" w:cs="Times New Roman"/>
          <w:sz w:val="22"/>
          <w:szCs w:val="22"/>
          <w:lang w:eastAsia="ar-SA"/>
        </w:rPr>
        <w:t>27.12.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2022</w:t>
      </w:r>
      <w:r w:rsidR="00A620FE" w:rsidRPr="004D6B2F">
        <w:rPr>
          <w:rFonts w:ascii="Times New Roman" w:eastAsia="Times New Roman" w:hAnsi="Times New Roman" w:cs="Times New Roman"/>
          <w:sz w:val="22"/>
          <w:szCs w:val="22"/>
          <w:lang w:eastAsia="ar-SA"/>
        </w:rPr>
        <w:t>r.</w:t>
      </w:r>
    </w:p>
    <w:p w14:paraId="3379E47F" w14:textId="77777777" w:rsidR="007113BC" w:rsidRDefault="007113BC" w:rsidP="00A620FE">
      <w:pPr>
        <w:pStyle w:val="Tekstpodstawowy"/>
        <w:ind w:left="567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3EAAD583" w14:textId="4E5BD151" w:rsidR="00A620FE" w:rsidRPr="004D6B2F" w:rsidRDefault="00A620FE" w:rsidP="00A620FE">
      <w:pPr>
        <w:pStyle w:val="Tekstpodstawowy"/>
        <w:ind w:left="567"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4D6B2F">
        <w:rPr>
          <w:rFonts w:eastAsia="Times New Roman"/>
          <w:b/>
          <w:bCs/>
          <w:sz w:val="22"/>
          <w:szCs w:val="22"/>
          <w:lang w:eastAsia="ar-SA"/>
        </w:rPr>
        <w:t>Zapytanie ofertowe</w:t>
      </w:r>
    </w:p>
    <w:p w14:paraId="3ACDDA68" w14:textId="77777777" w:rsidR="00A620FE" w:rsidRPr="004D6B2F" w:rsidRDefault="00A620FE" w:rsidP="00A620FE">
      <w:pPr>
        <w:pStyle w:val="Tekstpodstawowy"/>
        <w:ind w:left="567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06409D21" w14:textId="09AD863D" w:rsidR="00A620FE" w:rsidRDefault="00A620FE" w:rsidP="004D6B2F">
      <w:pPr>
        <w:spacing w:line="360" w:lineRule="auto"/>
        <w:ind w:left="927" w:hanging="92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D6B2F">
        <w:rPr>
          <w:rFonts w:ascii="Times New Roman" w:eastAsia="Times New Roman" w:hAnsi="Times New Roman" w:cs="Times New Roman"/>
          <w:sz w:val="22"/>
          <w:szCs w:val="22"/>
          <w:lang w:eastAsia="ar-SA"/>
        </w:rPr>
        <w:t>Gmina Kołaczkowo zaprasza do złożenia ofert, których przedmiotem jest:</w:t>
      </w:r>
    </w:p>
    <w:p w14:paraId="61037A05" w14:textId="77777777" w:rsidR="007113BC" w:rsidRPr="004D6B2F" w:rsidRDefault="007113BC" w:rsidP="004D6B2F">
      <w:pPr>
        <w:spacing w:line="360" w:lineRule="auto"/>
        <w:ind w:left="927" w:hanging="92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77D8AA31" w14:textId="06D3E2B9" w:rsidR="00560051" w:rsidRPr="007113BC" w:rsidRDefault="00560051" w:rsidP="004D6B2F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7113BC">
        <w:rPr>
          <w:rFonts w:ascii="Times New Roman" w:eastAsia="Times New Roman" w:hAnsi="Times New Roman" w:cs="Times New Roman"/>
          <w:sz w:val="22"/>
          <w:szCs w:val="22"/>
          <w:lang w:eastAsia="ar-SA"/>
        </w:rPr>
        <w:t>„</w:t>
      </w:r>
      <w:r w:rsidR="007113BC" w:rsidRPr="007113BC">
        <w:rPr>
          <w:rFonts w:ascii="Times New Roman" w:hAnsi="Times New Roman" w:cs="Times New Roman"/>
          <w:sz w:val="22"/>
          <w:szCs w:val="22"/>
        </w:rPr>
        <w:t>wykonanie projektów decyzji o warunkach zabudowy oraz projektów decyzji o lokalizacji inwestycji celu publicznego  jak również zmiany decyzji o warunkach zabudowy na rok 202</w:t>
      </w:r>
      <w:r w:rsidR="007113BC">
        <w:rPr>
          <w:rFonts w:ascii="Times New Roman" w:hAnsi="Times New Roman" w:cs="Times New Roman"/>
          <w:sz w:val="22"/>
          <w:szCs w:val="22"/>
        </w:rPr>
        <w:t>3</w:t>
      </w:r>
      <w:r w:rsidR="007113BC" w:rsidRPr="007113BC">
        <w:rPr>
          <w:rFonts w:ascii="Times New Roman" w:hAnsi="Times New Roman" w:cs="Times New Roman"/>
          <w:sz w:val="22"/>
          <w:szCs w:val="22"/>
        </w:rPr>
        <w:t xml:space="preserve"> zgodnie z przepisami ustawy</w:t>
      </w:r>
      <w:r w:rsidR="007113BC">
        <w:rPr>
          <w:rFonts w:ascii="Times New Roman" w:hAnsi="Times New Roman" w:cs="Times New Roman"/>
          <w:sz w:val="22"/>
          <w:szCs w:val="22"/>
        </w:rPr>
        <w:t xml:space="preserve"> </w:t>
      </w:r>
      <w:r w:rsidR="007113BC" w:rsidRPr="007113BC">
        <w:rPr>
          <w:rFonts w:ascii="Times New Roman" w:hAnsi="Times New Roman" w:cs="Times New Roman"/>
          <w:sz w:val="22"/>
          <w:szCs w:val="22"/>
        </w:rPr>
        <w:t>o planowaniu i zagospodarowaniu przestrzennym z dnia 27 marca 2003 r.</w:t>
      </w:r>
      <w:r w:rsidR="007113BC">
        <w:rPr>
          <w:rFonts w:ascii="Times New Roman" w:hAnsi="Times New Roman" w:cs="Times New Roman"/>
          <w:sz w:val="22"/>
          <w:szCs w:val="22"/>
        </w:rPr>
        <w:t xml:space="preserve"> </w:t>
      </w:r>
      <w:r w:rsidR="007113BC" w:rsidRPr="007113BC">
        <w:rPr>
          <w:rFonts w:ascii="Times New Roman" w:hAnsi="Times New Roman" w:cs="Times New Roman"/>
          <w:sz w:val="22"/>
          <w:szCs w:val="22"/>
        </w:rPr>
        <w:t>(Dz. U. z 202</w:t>
      </w:r>
      <w:r w:rsidR="007113BC">
        <w:rPr>
          <w:rFonts w:ascii="Times New Roman" w:hAnsi="Times New Roman" w:cs="Times New Roman"/>
          <w:sz w:val="22"/>
          <w:szCs w:val="22"/>
        </w:rPr>
        <w:t>2</w:t>
      </w:r>
      <w:r w:rsidR="007113BC" w:rsidRPr="007113BC">
        <w:rPr>
          <w:rFonts w:ascii="Times New Roman" w:hAnsi="Times New Roman" w:cs="Times New Roman"/>
          <w:sz w:val="22"/>
          <w:szCs w:val="22"/>
        </w:rPr>
        <w:t xml:space="preserve"> r. poz. </w:t>
      </w:r>
      <w:r w:rsidR="007113BC">
        <w:rPr>
          <w:rFonts w:ascii="Times New Roman" w:hAnsi="Times New Roman" w:cs="Times New Roman"/>
          <w:sz w:val="22"/>
          <w:szCs w:val="22"/>
        </w:rPr>
        <w:t>503</w:t>
      </w:r>
      <w:r w:rsidR="007113BC" w:rsidRPr="007113BC">
        <w:rPr>
          <w:rFonts w:ascii="Times New Roman" w:hAnsi="Times New Roman" w:cs="Times New Roman"/>
          <w:sz w:val="22"/>
          <w:szCs w:val="22"/>
        </w:rPr>
        <w:t xml:space="preserve"> ze zm.)</w:t>
      </w:r>
      <w:r w:rsidRPr="007113BC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” </w:t>
      </w:r>
    </w:p>
    <w:p w14:paraId="4E060446" w14:textId="77777777" w:rsidR="00A620FE" w:rsidRPr="004D6B2F" w:rsidRDefault="00A620FE" w:rsidP="00A620FE">
      <w:pPr>
        <w:ind w:left="924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57DECF9D" w14:textId="77777777" w:rsidR="00A620FE" w:rsidRPr="004D6B2F" w:rsidRDefault="00A620FE" w:rsidP="00A620FE">
      <w:pPr>
        <w:widowControl w:val="0"/>
        <w:numPr>
          <w:ilvl w:val="0"/>
          <w:numId w:val="6"/>
        </w:numPr>
        <w:suppressAutoHyphens/>
        <w:spacing w:line="360" w:lineRule="auto"/>
        <w:ind w:left="924"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D6B2F">
        <w:rPr>
          <w:rFonts w:ascii="Times New Roman" w:eastAsia="Times New Roman" w:hAnsi="Times New Roman" w:cs="Times New Roman"/>
          <w:sz w:val="22"/>
          <w:szCs w:val="22"/>
          <w:lang w:eastAsia="ar-SA"/>
        </w:rPr>
        <w:t>Zamawiający: Gmina Kołaczkowo, Plac Reymonta 3, 62-306 Kołaczkowo, NIP 7891707330.</w:t>
      </w:r>
    </w:p>
    <w:p w14:paraId="19CFA03D" w14:textId="2A9BD2EC" w:rsidR="00A620FE" w:rsidRPr="004D6B2F" w:rsidRDefault="00A620FE" w:rsidP="00A620FE">
      <w:pPr>
        <w:widowControl w:val="0"/>
        <w:numPr>
          <w:ilvl w:val="0"/>
          <w:numId w:val="6"/>
        </w:numPr>
        <w:suppressAutoHyphens/>
        <w:spacing w:line="360" w:lineRule="auto"/>
        <w:ind w:left="924"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D6B2F">
        <w:rPr>
          <w:rFonts w:ascii="Times New Roman" w:eastAsia="Times New Roman" w:hAnsi="Times New Roman" w:cs="Times New Roman"/>
          <w:sz w:val="22"/>
          <w:szCs w:val="22"/>
          <w:lang w:eastAsia="ar-SA"/>
        </w:rPr>
        <w:t>Ter</w:t>
      </w:r>
      <w:r w:rsidR="0056005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min realizacji zamówienia: do </w:t>
      </w:r>
      <w:r w:rsidR="007113BC">
        <w:rPr>
          <w:rFonts w:ascii="Times New Roman" w:eastAsia="Times New Roman" w:hAnsi="Times New Roman" w:cs="Times New Roman"/>
          <w:sz w:val="22"/>
          <w:szCs w:val="22"/>
          <w:lang w:eastAsia="ar-SA"/>
        </w:rPr>
        <w:t>31</w:t>
      </w:r>
      <w:r w:rsidR="00560051">
        <w:rPr>
          <w:rFonts w:ascii="Times New Roman" w:eastAsia="Times New Roman" w:hAnsi="Times New Roman" w:cs="Times New Roman"/>
          <w:sz w:val="22"/>
          <w:szCs w:val="22"/>
          <w:lang w:eastAsia="ar-SA"/>
        </w:rPr>
        <w:t>.12.202</w:t>
      </w:r>
      <w:r w:rsidR="007113BC">
        <w:rPr>
          <w:rFonts w:ascii="Times New Roman" w:eastAsia="Times New Roman" w:hAnsi="Times New Roman" w:cs="Times New Roman"/>
          <w:sz w:val="22"/>
          <w:szCs w:val="22"/>
          <w:lang w:eastAsia="ar-SA"/>
        </w:rPr>
        <w:t>3</w:t>
      </w:r>
      <w:r w:rsidRPr="004D6B2F">
        <w:rPr>
          <w:rFonts w:ascii="Times New Roman" w:eastAsia="Times New Roman" w:hAnsi="Times New Roman" w:cs="Times New Roman"/>
          <w:sz w:val="22"/>
          <w:szCs w:val="22"/>
          <w:lang w:eastAsia="ar-SA"/>
        </w:rPr>
        <w:t> r.</w:t>
      </w:r>
    </w:p>
    <w:p w14:paraId="4D4314B5" w14:textId="77777777" w:rsidR="00A620FE" w:rsidRPr="00560051" w:rsidRDefault="00A620FE" w:rsidP="00560051">
      <w:pPr>
        <w:widowControl w:val="0"/>
        <w:numPr>
          <w:ilvl w:val="0"/>
          <w:numId w:val="6"/>
        </w:numPr>
        <w:suppressAutoHyphens/>
        <w:spacing w:line="360" w:lineRule="auto"/>
        <w:ind w:left="924"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D6B2F">
        <w:rPr>
          <w:rFonts w:ascii="Times New Roman" w:eastAsia="Times New Roman" w:hAnsi="Times New Roman" w:cs="Times New Roman"/>
          <w:sz w:val="22"/>
          <w:szCs w:val="22"/>
          <w:lang w:eastAsia="ar-SA"/>
        </w:rPr>
        <w:t>Podstawowym kryterium oceny oferty będzie cena – 100%.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A620FE" w:rsidRPr="004D6B2F" w14:paraId="694FBE0B" w14:textId="77777777" w:rsidTr="002773E5">
        <w:tc>
          <w:tcPr>
            <w:tcW w:w="10201" w:type="dxa"/>
            <w:shd w:val="clear" w:color="auto" w:fill="auto"/>
          </w:tcPr>
          <w:p w14:paraId="217E47B6" w14:textId="75DA6170" w:rsidR="00B45AE8" w:rsidRPr="004D6B2F" w:rsidRDefault="00A620FE" w:rsidP="00560051">
            <w:pPr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ind w:right="2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D6B2F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Oferta powinna zwierać cenę jednostkową netto i brutto</w:t>
            </w:r>
            <w:r w:rsidR="0056005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za wykonanie zadania </w:t>
            </w:r>
          </w:p>
          <w:p w14:paraId="0491D070" w14:textId="2285A38E" w:rsidR="00560051" w:rsidRPr="00560051" w:rsidRDefault="00A620FE" w:rsidP="00560051">
            <w:pPr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ind w:right="2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D6B2F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Ofertę nal</w:t>
            </w:r>
            <w:r w:rsidR="00F1176F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eży </w:t>
            </w:r>
            <w:r w:rsidR="00CD2E9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składać </w:t>
            </w:r>
            <w:r w:rsidR="00560051" w:rsidRPr="0056005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na adres mailowy </w:t>
            </w:r>
            <w:hyperlink r:id="rId7" w:history="1">
              <w:r w:rsidR="007113BC" w:rsidRPr="0046587E">
                <w:rPr>
                  <w:rStyle w:val="Hipercze"/>
                  <w:rFonts w:ascii="Times New Roman" w:eastAsia="Times New Roman" w:hAnsi="Times New Roman" w:cs="Times New Roman"/>
                  <w:b/>
                  <w:sz w:val="22"/>
                  <w:szCs w:val="22"/>
                  <w:lang w:eastAsia="ar-SA"/>
                </w:rPr>
                <w:t>drogi@kolaczkowo.pl</w:t>
              </w:r>
            </w:hyperlink>
            <w:r w:rsidR="00560051" w:rsidRPr="0056005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lub w zamkniętych kopertach na adres Urząd Gminy Kołaczkowo, </w:t>
            </w:r>
            <w:r w:rsidR="0056005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Plac Reymonta 3, </w:t>
            </w:r>
            <w:r w:rsidR="00560051" w:rsidRPr="0056005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62-306 Kołaczkowo w terminie do </w:t>
            </w:r>
            <w:r w:rsidR="007113B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05.01.2023</w:t>
            </w:r>
            <w:r w:rsidR="00560051" w:rsidRPr="0056005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 r. do godziny 1</w:t>
            </w:r>
            <w:r w:rsidR="007113B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</w:t>
            </w:r>
            <w:r w:rsidR="00560051" w:rsidRPr="0056005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:00 z dopiskiem „Oferta na wykonanie </w:t>
            </w:r>
            <w:r w:rsidR="007113B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projektów decyzjo o warunkach zabudowy oraz projektów decyzji o lokalizacji inwestycji celu publicznego i ich zmian</w:t>
            </w:r>
            <w:r w:rsidR="00560051" w:rsidRPr="0056005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”. </w:t>
            </w:r>
          </w:p>
          <w:p w14:paraId="3F497AF1" w14:textId="7193394A" w:rsidR="00A620FE" w:rsidRPr="004D6B2F" w:rsidRDefault="00A620FE" w:rsidP="00A620FE">
            <w:pPr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D6B2F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Osoby upoważnione do kontaktu: </w:t>
            </w:r>
            <w:r w:rsidR="007113B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Marta Zaremba</w:t>
            </w:r>
            <w:r w:rsidR="004D6B2F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, tel. 61-438-03-42</w:t>
            </w:r>
            <w:r w:rsidR="007113B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  <w:p w14:paraId="00FE529C" w14:textId="77777777" w:rsidR="004D6B2F" w:rsidRDefault="004D6B2F" w:rsidP="00277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14:paraId="37B3E318" w14:textId="77777777" w:rsidR="004D6B2F" w:rsidRDefault="004D6B2F" w:rsidP="00277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14:paraId="0B1BE0F2" w14:textId="77777777" w:rsidR="00CD2E96" w:rsidRDefault="00CD2E96" w:rsidP="00277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14:paraId="47915EF5" w14:textId="77777777" w:rsidR="00CD2E96" w:rsidRDefault="00CD2E96" w:rsidP="00277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                                                                                      Teresa Waszak</w:t>
            </w:r>
          </w:p>
          <w:p w14:paraId="2EF4BBF0" w14:textId="77777777" w:rsidR="00CD2E96" w:rsidRDefault="00CD2E96" w:rsidP="00277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                                                                                    /Wójt Gminy Kołaczkowo/</w:t>
            </w:r>
          </w:p>
          <w:p w14:paraId="7DDAC558" w14:textId="77777777" w:rsidR="00CD2E96" w:rsidRDefault="00CD2E96" w:rsidP="00277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14:paraId="4CD1B508" w14:textId="77777777" w:rsidR="004D6B2F" w:rsidRDefault="004D6B2F" w:rsidP="00277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14:paraId="241ADBAF" w14:textId="77777777" w:rsidR="004D6B2F" w:rsidRPr="004D6B2F" w:rsidRDefault="004D6B2F" w:rsidP="00277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14:paraId="356A9201" w14:textId="77777777" w:rsidR="00A620FE" w:rsidRPr="004D6B2F" w:rsidRDefault="00A620FE" w:rsidP="002773E5">
            <w:pPr>
              <w:ind w:left="924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4D6B2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Uwaga:</w:t>
            </w:r>
          </w:p>
          <w:p w14:paraId="54700A80" w14:textId="77777777" w:rsidR="00A620FE" w:rsidRPr="004D6B2F" w:rsidRDefault="00A620FE" w:rsidP="002773E5">
            <w:pPr>
              <w:ind w:left="924" w:right="2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D6B2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Do niniejszej oferty nie mają zasto</w:t>
            </w:r>
            <w:r w:rsidR="00FA7D5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sowania przepisy ustawy prawo zamówień</w:t>
            </w:r>
            <w:r w:rsidRPr="004D6B2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 xml:space="preserve"> publicznych.</w:t>
            </w:r>
          </w:p>
        </w:tc>
      </w:tr>
    </w:tbl>
    <w:p w14:paraId="333A9B44" w14:textId="77777777" w:rsidR="00A620FE" w:rsidRPr="00F25ED2" w:rsidRDefault="00A620FE" w:rsidP="00A620FE"/>
    <w:p w14:paraId="6A634F6D" w14:textId="77777777" w:rsidR="00050F47" w:rsidRPr="007F5A28" w:rsidRDefault="00050F47" w:rsidP="007F5A28">
      <w:pPr>
        <w:rPr>
          <w:rFonts w:ascii="Times New Roman" w:hAnsi="Times New Roman" w:cs="Times New Roman"/>
          <w:sz w:val="24"/>
          <w:szCs w:val="24"/>
        </w:rPr>
      </w:pPr>
    </w:p>
    <w:sectPr w:rsidR="00050F47" w:rsidRPr="007F5A28" w:rsidSect="00F77F79">
      <w:headerReference w:type="default" r:id="rId8"/>
      <w:footerReference w:type="even" r:id="rId9"/>
      <w:footerReference w:type="default" r:id="rId10"/>
      <w:pgSz w:w="11900" w:h="16838"/>
      <w:pgMar w:top="568" w:right="1406" w:bottom="176" w:left="1420" w:header="426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79BE" w14:textId="77777777" w:rsidR="0004065E" w:rsidRDefault="0004065E" w:rsidP="00FD306E">
      <w:r>
        <w:separator/>
      </w:r>
    </w:p>
  </w:endnote>
  <w:endnote w:type="continuationSeparator" w:id="0">
    <w:p w14:paraId="0FFB8D45" w14:textId="77777777" w:rsidR="0004065E" w:rsidRDefault="0004065E" w:rsidP="00F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D58F" w14:textId="77777777" w:rsidR="00F77F79" w:rsidRPr="00591F43" w:rsidRDefault="00F77F79" w:rsidP="00F77F79">
    <w:pPr>
      <w:spacing w:line="0" w:lineRule="atLeast"/>
      <w:ind w:left="240"/>
      <w:rPr>
        <w:rFonts w:ascii="Times New Roman" w:eastAsia="Times New Roman" w:hAnsi="Times New Roman"/>
        <w:sz w:val="16"/>
        <w:szCs w:val="16"/>
      </w:rPr>
    </w:pPr>
  </w:p>
  <w:p w14:paraId="2E92C915" w14:textId="77777777" w:rsidR="00F77F79" w:rsidRPr="00591F43" w:rsidRDefault="00F77F79" w:rsidP="00F77F79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F77F79" w:rsidRPr="00F77F79" w14:paraId="168D34D7" w14:textId="77777777" w:rsidTr="003B6457">
      <w:tc>
        <w:tcPr>
          <w:tcW w:w="10348" w:type="dxa"/>
        </w:tcPr>
        <w:p w14:paraId="50390751" w14:textId="77777777" w:rsidR="00F77F79" w:rsidRPr="00591F43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sz w:val="16"/>
              <w:szCs w:val="16"/>
            </w:rPr>
          </w:pPr>
        </w:p>
        <w:p w14:paraId="36DA7C5A" w14:textId="77777777" w:rsidR="00F77F79" w:rsidRDefault="00F77F79" w:rsidP="003B6457">
          <w:pPr>
            <w:spacing w:after="120"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Sprawę prowadzi: Robert Nowak tel. 61 43-80-335</w:t>
          </w:r>
        </w:p>
        <w:p w14:paraId="76E15EEF" w14:textId="77777777" w:rsidR="00F77F79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Urząd Gminy w Kołaczkowie tel. 61 43-80-330, 61 43-85-324, fax: 61 43-85-488, </w:t>
          </w:r>
        </w:p>
        <w:p w14:paraId="3F03F9A6" w14:textId="77777777" w:rsidR="00F77F79" w:rsidRPr="00F66295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4230E649" w14:textId="77777777" w:rsidR="00F77F79" w:rsidRPr="00F77F79" w:rsidRDefault="00F77F79" w:rsidP="00F77F79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DEBC" w14:textId="77777777" w:rsidR="00FD306E" w:rsidRPr="00591F43" w:rsidRDefault="00FD306E" w:rsidP="00FD306E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591F43" w:rsidRPr="00F77F79" w14:paraId="0D38CC9A" w14:textId="77777777" w:rsidTr="00591F43">
      <w:tc>
        <w:tcPr>
          <w:tcW w:w="10348" w:type="dxa"/>
        </w:tcPr>
        <w:p w14:paraId="3E6F9EF3" w14:textId="77777777" w:rsidR="00591F43" w:rsidRPr="00591F43" w:rsidRDefault="00591F43" w:rsidP="00591F43">
          <w:pPr>
            <w:spacing w:line="0" w:lineRule="atLeast"/>
            <w:ind w:left="240"/>
            <w:rPr>
              <w:rFonts w:ascii="Times New Roman" w:eastAsia="Times New Roman" w:hAnsi="Times New Roman"/>
              <w:sz w:val="16"/>
              <w:szCs w:val="16"/>
            </w:rPr>
          </w:pPr>
        </w:p>
        <w:p w14:paraId="5B31A326" w14:textId="77777777" w:rsidR="00591F43" w:rsidRDefault="00591F43" w:rsidP="00591F43">
          <w:pPr>
            <w:spacing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Urząd Gminy w Kołaczkowie tel. 61 43-80-330, 61 43-85-324, fax: 61 43-85-488, </w:t>
          </w:r>
        </w:p>
        <w:p w14:paraId="1A4CBE9A" w14:textId="77777777" w:rsidR="00591F43" w:rsidRPr="00F66295" w:rsidRDefault="00591F43" w:rsidP="00591F43">
          <w:pPr>
            <w:spacing w:line="0" w:lineRule="atLeast"/>
            <w:ind w:left="240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570DDB54" w14:textId="77777777" w:rsidR="00FD306E" w:rsidRPr="00F66295" w:rsidRDefault="00FD306E">
    <w:pPr>
      <w:pStyle w:val="Stopka"/>
      <w:rPr>
        <w:lang w:val="en-US"/>
      </w:rPr>
    </w:pPr>
  </w:p>
  <w:p w14:paraId="49A405E0" w14:textId="77777777" w:rsidR="00FD306E" w:rsidRPr="00F66295" w:rsidRDefault="00FD306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E96E" w14:textId="77777777" w:rsidR="0004065E" w:rsidRDefault="0004065E" w:rsidP="00FD306E">
      <w:r>
        <w:separator/>
      </w:r>
    </w:p>
  </w:footnote>
  <w:footnote w:type="continuationSeparator" w:id="0">
    <w:p w14:paraId="0242AA11" w14:textId="77777777" w:rsidR="0004065E" w:rsidRDefault="0004065E" w:rsidP="00FD3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tblInd w:w="-459" w:type="dxa"/>
      <w:tblBorders>
        <w:top w:val="none" w:sz="0" w:space="0" w:color="auto"/>
        <w:left w:val="none" w:sz="0" w:space="0" w:color="auto"/>
        <w:bottom w:val="single" w:sz="8" w:space="0" w:color="008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964"/>
    </w:tblGrid>
    <w:tr w:rsidR="00F77F79" w14:paraId="53C5609E" w14:textId="77777777" w:rsidTr="003B6457">
      <w:tc>
        <w:tcPr>
          <w:tcW w:w="1242" w:type="dxa"/>
        </w:tcPr>
        <w:p w14:paraId="229191E1" w14:textId="77777777" w:rsidR="00F77F79" w:rsidRDefault="00F77F79" w:rsidP="003B6457">
          <w:pPr>
            <w:spacing w:line="0" w:lineRule="atLeast"/>
            <w:rPr>
              <w:rFonts w:ascii="Cambria" w:eastAsia="Cambria" w:hAnsi="Cambria"/>
              <w:sz w:val="40"/>
            </w:rPr>
          </w:pPr>
          <w:r w:rsidRPr="00591F43">
            <w:rPr>
              <w:rFonts w:ascii="Cambria" w:eastAsia="Cambria" w:hAnsi="Cambria"/>
              <w:noProof/>
              <w:sz w:val="40"/>
            </w:rPr>
            <w:drawing>
              <wp:inline distT="0" distB="0" distL="0" distR="0" wp14:anchorId="40D09205" wp14:editId="1C7E9619">
                <wp:extent cx="564401" cy="720000"/>
                <wp:effectExtent l="19050" t="0" r="7099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401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596373C" w14:textId="77777777" w:rsidR="00F77F79" w:rsidRPr="00591F43" w:rsidRDefault="00F77F79" w:rsidP="003B6457">
          <w:pPr>
            <w:spacing w:line="0" w:lineRule="atLeast"/>
            <w:rPr>
              <w:rFonts w:ascii="Cambria" w:eastAsia="Cambria" w:hAnsi="Cambria"/>
              <w:sz w:val="16"/>
              <w:szCs w:val="16"/>
            </w:rPr>
          </w:pPr>
        </w:p>
      </w:tc>
      <w:tc>
        <w:tcPr>
          <w:tcW w:w="8964" w:type="dxa"/>
        </w:tcPr>
        <w:p w14:paraId="2ED1D21D" w14:textId="77777777" w:rsidR="00F77F79" w:rsidRPr="00591F43" w:rsidRDefault="00F77F79" w:rsidP="003B6457">
          <w:pPr>
            <w:spacing w:line="0" w:lineRule="atLeast"/>
            <w:rPr>
              <w:rFonts w:ascii="Cambria" w:eastAsia="Cambria" w:hAnsi="Cambria"/>
              <w:sz w:val="36"/>
              <w:szCs w:val="36"/>
            </w:rPr>
          </w:pPr>
        </w:p>
        <w:p w14:paraId="427669CB" w14:textId="77777777" w:rsidR="00F77F79" w:rsidRDefault="007F5A28" w:rsidP="007F5A28">
          <w:pPr>
            <w:spacing w:line="0" w:lineRule="atLeast"/>
            <w:rPr>
              <w:rFonts w:ascii="Cambria" w:eastAsia="Cambria" w:hAnsi="Cambria"/>
              <w:sz w:val="40"/>
            </w:rPr>
          </w:pPr>
          <w:r>
            <w:rPr>
              <w:rFonts w:ascii="Cambria" w:eastAsia="Cambria" w:hAnsi="Cambria"/>
              <w:sz w:val="40"/>
            </w:rPr>
            <w:t xml:space="preserve">URZĄD GMINY W KOŁACZKOWIE </w:t>
          </w:r>
        </w:p>
      </w:tc>
    </w:tr>
  </w:tbl>
  <w:p w14:paraId="56187F5D" w14:textId="77777777" w:rsidR="00F77F79" w:rsidRDefault="00F77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E020A7B2">
      <w:start w:val="1"/>
      <w:numFmt w:val="decimal"/>
      <w:lvlText w:val="%1."/>
      <w:lvlJc w:val="left"/>
    </w:lvl>
    <w:lvl w:ilvl="1" w:tplc="04D48F64">
      <w:start w:val="2"/>
      <w:numFmt w:val="lowerLetter"/>
      <w:lvlText w:val="%2)"/>
      <w:lvlJc w:val="left"/>
    </w:lvl>
    <w:lvl w:ilvl="2" w:tplc="5C86FCBA">
      <w:start w:val="1"/>
      <w:numFmt w:val="bullet"/>
      <w:lvlText w:val=""/>
      <w:lvlJc w:val="left"/>
    </w:lvl>
    <w:lvl w:ilvl="3" w:tplc="FAAC56BA">
      <w:start w:val="1"/>
      <w:numFmt w:val="bullet"/>
      <w:lvlText w:val=""/>
      <w:lvlJc w:val="left"/>
    </w:lvl>
    <w:lvl w:ilvl="4" w:tplc="848EB084">
      <w:start w:val="1"/>
      <w:numFmt w:val="bullet"/>
      <w:lvlText w:val=""/>
      <w:lvlJc w:val="left"/>
    </w:lvl>
    <w:lvl w:ilvl="5" w:tplc="6C6269F0">
      <w:start w:val="1"/>
      <w:numFmt w:val="bullet"/>
      <w:lvlText w:val=""/>
      <w:lvlJc w:val="left"/>
    </w:lvl>
    <w:lvl w:ilvl="6" w:tplc="BD32AC4C">
      <w:start w:val="1"/>
      <w:numFmt w:val="bullet"/>
      <w:lvlText w:val=""/>
      <w:lvlJc w:val="left"/>
    </w:lvl>
    <w:lvl w:ilvl="7" w:tplc="543C1118">
      <w:start w:val="1"/>
      <w:numFmt w:val="bullet"/>
      <w:lvlText w:val=""/>
      <w:lvlJc w:val="left"/>
    </w:lvl>
    <w:lvl w:ilvl="8" w:tplc="32BCB7A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1A546A9E">
      <w:start w:val="1"/>
      <w:numFmt w:val="decimal"/>
      <w:lvlText w:val="%1"/>
      <w:lvlJc w:val="left"/>
    </w:lvl>
    <w:lvl w:ilvl="1" w:tplc="8D4C2242">
      <w:start w:val="3"/>
      <w:numFmt w:val="lowerLetter"/>
      <w:lvlText w:val="%2)"/>
      <w:lvlJc w:val="left"/>
    </w:lvl>
    <w:lvl w:ilvl="2" w:tplc="B5889FEE">
      <w:start w:val="1"/>
      <w:numFmt w:val="bullet"/>
      <w:lvlText w:val=""/>
      <w:lvlJc w:val="left"/>
    </w:lvl>
    <w:lvl w:ilvl="3" w:tplc="1FA42B2C">
      <w:start w:val="1"/>
      <w:numFmt w:val="bullet"/>
      <w:lvlText w:val=""/>
      <w:lvlJc w:val="left"/>
    </w:lvl>
    <w:lvl w:ilvl="4" w:tplc="8D403C66">
      <w:start w:val="1"/>
      <w:numFmt w:val="bullet"/>
      <w:lvlText w:val=""/>
      <w:lvlJc w:val="left"/>
    </w:lvl>
    <w:lvl w:ilvl="5" w:tplc="95E6FE48">
      <w:start w:val="1"/>
      <w:numFmt w:val="bullet"/>
      <w:lvlText w:val=""/>
      <w:lvlJc w:val="left"/>
    </w:lvl>
    <w:lvl w:ilvl="6" w:tplc="A1E07EBC">
      <w:start w:val="1"/>
      <w:numFmt w:val="bullet"/>
      <w:lvlText w:val=""/>
      <w:lvlJc w:val="left"/>
    </w:lvl>
    <w:lvl w:ilvl="7" w:tplc="530415C8">
      <w:start w:val="1"/>
      <w:numFmt w:val="bullet"/>
      <w:lvlText w:val=""/>
      <w:lvlJc w:val="left"/>
    </w:lvl>
    <w:lvl w:ilvl="8" w:tplc="07D4C35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CD3878D2">
      <w:start w:val="3"/>
      <w:numFmt w:val="decimal"/>
      <w:lvlText w:val="%1."/>
      <w:lvlJc w:val="left"/>
    </w:lvl>
    <w:lvl w:ilvl="1" w:tplc="7D8C020C">
      <w:start w:val="1"/>
      <w:numFmt w:val="lowerLetter"/>
      <w:lvlText w:val="%2"/>
      <w:lvlJc w:val="left"/>
    </w:lvl>
    <w:lvl w:ilvl="2" w:tplc="FF261EBC">
      <w:start w:val="1"/>
      <w:numFmt w:val="bullet"/>
      <w:lvlText w:val=""/>
      <w:lvlJc w:val="left"/>
    </w:lvl>
    <w:lvl w:ilvl="3" w:tplc="9A321C00">
      <w:start w:val="1"/>
      <w:numFmt w:val="bullet"/>
      <w:lvlText w:val=""/>
      <w:lvlJc w:val="left"/>
    </w:lvl>
    <w:lvl w:ilvl="4" w:tplc="B2248D20">
      <w:start w:val="1"/>
      <w:numFmt w:val="bullet"/>
      <w:lvlText w:val=""/>
      <w:lvlJc w:val="left"/>
    </w:lvl>
    <w:lvl w:ilvl="5" w:tplc="94A89C0A">
      <w:start w:val="1"/>
      <w:numFmt w:val="bullet"/>
      <w:lvlText w:val=""/>
      <w:lvlJc w:val="left"/>
    </w:lvl>
    <w:lvl w:ilvl="6" w:tplc="9F2CCF5C">
      <w:start w:val="1"/>
      <w:numFmt w:val="bullet"/>
      <w:lvlText w:val=""/>
      <w:lvlJc w:val="left"/>
    </w:lvl>
    <w:lvl w:ilvl="7" w:tplc="A46C5A88">
      <w:start w:val="1"/>
      <w:numFmt w:val="bullet"/>
      <w:lvlText w:val=""/>
      <w:lvlJc w:val="left"/>
    </w:lvl>
    <w:lvl w:ilvl="8" w:tplc="677A1F94">
      <w:start w:val="1"/>
      <w:numFmt w:val="bullet"/>
      <w:lvlText w:val=""/>
      <w:lvlJc w:val="left"/>
    </w:lvl>
  </w:abstractNum>
  <w:abstractNum w:abstractNumId="3" w15:restartNumberingAfterBreak="0">
    <w:nsid w:val="4FA07F35"/>
    <w:multiLevelType w:val="hybridMultilevel"/>
    <w:tmpl w:val="BC4EA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76D07"/>
    <w:multiLevelType w:val="hybridMultilevel"/>
    <w:tmpl w:val="86E461E2"/>
    <w:lvl w:ilvl="0" w:tplc="6A12B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37707E"/>
    <w:multiLevelType w:val="hybridMultilevel"/>
    <w:tmpl w:val="604A6D0A"/>
    <w:lvl w:ilvl="0" w:tplc="0C684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65642481">
    <w:abstractNumId w:val="0"/>
  </w:num>
  <w:num w:numId="2" w16cid:durableId="610863360">
    <w:abstractNumId w:val="1"/>
  </w:num>
  <w:num w:numId="3" w16cid:durableId="1914927713">
    <w:abstractNumId w:val="2"/>
  </w:num>
  <w:num w:numId="4" w16cid:durableId="1255826360">
    <w:abstractNumId w:val="4"/>
  </w:num>
  <w:num w:numId="5" w16cid:durableId="1856574976">
    <w:abstractNumId w:val="3"/>
  </w:num>
  <w:num w:numId="6" w16cid:durableId="2138792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9A"/>
    <w:rsid w:val="00014C4D"/>
    <w:rsid w:val="0004065E"/>
    <w:rsid w:val="00050F47"/>
    <w:rsid w:val="00070BCF"/>
    <w:rsid w:val="0013468A"/>
    <w:rsid w:val="00156D82"/>
    <w:rsid w:val="0016221A"/>
    <w:rsid w:val="001E38F8"/>
    <w:rsid w:val="00301B24"/>
    <w:rsid w:val="00353CC1"/>
    <w:rsid w:val="003D3B8F"/>
    <w:rsid w:val="00427FC1"/>
    <w:rsid w:val="004D6B2F"/>
    <w:rsid w:val="00522141"/>
    <w:rsid w:val="00560051"/>
    <w:rsid w:val="00591F43"/>
    <w:rsid w:val="00621DF1"/>
    <w:rsid w:val="00656073"/>
    <w:rsid w:val="00702450"/>
    <w:rsid w:val="007113BC"/>
    <w:rsid w:val="00785EAE"/>
    <w:rsid w:val="007F01F1"/>
    <w:rsid w:val="007F5A28"/>
    <w:rsid w:val="00817F50"/>
    <w:rsid w:val="008A0C81"/>
    <w:rsid w:val="008C6BD4"/>
    <w:rsid w:val="00902191"/>
    <w:rsid w:val="009C25BF"/>
    <w:rsid w:val="00A076B9"/>
    <w:rsid w:val="00A4773F"/>
    <w:rsid w:val="00A620FE"/>
    <w:rsid w:val="00B05CD2"/>
    <w:rsid w:val="00B43587"/>
    <w:rsid w:val="00B45AE8"/>
    <w:rsid w:val="00B54D9A"/>
    <w:rsid w:val="00B63177"/>
    <w:rsid w:val="00B7209A"/>
    <w:rsid w:val="00BE309B"/>
    <w:rsid w:val="00BF38AF"/>
    <w:rsid w:val="00C17571"/>
    <w:rsid w:val="00C24AAA"/>
    <w:rsid w:val="00C31076"/>
    <w:rsid w:val="00CD2E96"/>
    <w:rsid w:val="00D41C48"/>
    <w:rsid w:val="00DD0C22"/>
    <w:rsid w:val="00E320AD"/>
    <w:rsid w:val="00E3790F"/>
    <w:rsid w:val="00E56459"/>
    <w:rsid w:val="00EC222E"/>
    <w:rsid w:val="00F1176F"/>
    <w:rsid w:val="00F27013"/>
    <w:rsid w:val="00F66295"/>
    <w:rsid w:val="00F77F79"/>
    <w:rsid w:val="00F95D65"/>
    <w:rsid w:val="00FA7D5A"/>
    <w:rsid w:val="00FB2885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5D01C9"/>
  <w15:docId w15:val="{A090BBB0-CBF9-4248-B117-1351ECE6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A620FE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620F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andard">
    <w:name w:val="Standard"/>
    <w:rsid w:val="00560051"/>
    <w:pPr>
      <w:widowControl w:val="0"/>
      <w:suppressAutoHyphens/>
      <w:autoSpaceDN w:val="0"/>
      <w:textAlignment w:val="baseline"/>
    </w:pPr>
    <w:rPr>
      <w:rFonts w:ascii="Times New Roman" w:eastAsia="Tahoma" w:hAnsi="Times New Roman" w:cs="Tahoma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ogi@kolaczk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Zaremba</cp:lastModifiedBy>
  <cp:revision>2</cp:revision>
  <cp:lastPrinted>2022-11-09T12:52:00Z</cp:lastPrinted>
  <dcterms:created xsi:type="dcterms:W3CDTF">2022-12-27T12:17:00Z</dcterms:created>
  <dcterms:modified xsi:type="dcterms:W3CDTF">2022-12-27T12:17:00Z</dcterms:modified>
</cp:coreProperties>
</file>